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7BB3" w:rsidRPr="00B67B05" w:rsidRDefault="00586277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Урок </w:t>
      </w:r>
      <w:r w:rsidR="00C765E7">
        <w:rPr>
          <w:rFonts w:ascii="Times New Roman" w:hAnsi="Times New Roman" w:cs="Times New Roman"/>
          <w:sz w:val="28"/>
          <w:szCs w:val="28"/>
        </w:rPr>
        <w:t>22</w:t>
      </w:r>
      <w:r w:rsidRPr="00B67B05">
        <w:rPr>
          <w:rFonts w:ascii="Times New Roman" w:hAnsi="Times New Roman" w:cs="Times New Roman"/>
          <w:sz w:val="28"/>
          <w:szCs w:val="28"/>
        </w:rPr>
        <w:t>. Проведение операций с  маломасляными  выключателями с использованием привода.</w:t>
      </w:r>
    </w:p>
    <w:p w:rsidR="00B67B05" w:rsidRP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r w:rsidRPr="00B67B05">
        <w:rPr>
          <w:color w:val="000000"/>
          <w:sz w:val="28"/>
          <w:szCs w:val="28"/>
        </w:rPr>
        <w:t>М</w:t>
      </w:r>
      <w:r w:rsidRPr="00B67B05">
        <w:rPr>
          <w:sz w:val="28"/>
          <w:szCs w:val="28"/>
        </w:rPr>
        <w:t xml:space="preserve">асляные с малым объемом масла или маломасляные выключатели </w:t>
      </w:r>
    </w:p>
    <w:p w:rsid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r w:rsidRPr="00B67B05">
        <w:rPr>
          <w:sz w:val="28"/>
          <w:szCs w:val="28"/>
        </w:rPr>
        <w:t>серии ВМГ, ВМП, ВМПЭ, ВМК, ВГМ, ВМПП</w:t>
      </w:r>
      <w:r w:rsidR="00E35F00">
        <w:rPr>
          <w:sz w:val="28"/>
          <w:szCs w:val="28"/>
        </w:rPr>
        <w:t xml:space="preserve"> </w:t>
      </w:r>
      <w:r w:rsidRPr="00B67B05">
        <w:rPr>
          <w:sz w:val="28"/>
          <w:szCs w:val="28"/>
        </w:rPr>
        <w:t>(с пружинным приводом), МГ, ВК</w:t>
      </w:r>
      <w:r w:rsidR="00E35F00">
        <w:rPr>
          <w:sz w:val="28"/>
          <w:szCs w:val="28"/>
        </w:rPr>
        <w:t>.</w:t>
      </w:r>
    </w:p>
    <w:p w:rsidR="00E35F00" w:rsidRPr="00B67B05" w:rsidRDefault="00E35F00" w:rsidP="00B67B05">
      <w:pPr>
        <w:pStyle w:val="desc45"/>
        <w:spacing w:before="0" w:beforeAutospacing="0" w:after="0" w:afterAutospacing="0"/>
        <w:rPr>
          <w:sz w:val="28"/>
          <w:szCs w:val="28"/>
        </w:rPr>
      </w:pPr>
    </w:p>
    <w:p w:rsidR="00B67B05" w:rsidRPr="00B67B05" w:rsidRDefault="00E35F00" w:rsidP="00B67B05">
      <w:pPr>
        <w:shd w:val="clear" w:color="auto" w:fill="FFFFFF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Расшифровка типов выключателей.</w:t>
      </w:r>
      <w:bookmarkStart w:id="0" w:name="_GoBack"/>
      <w:bookmarkEnd w:id="0"/>
    </w:p>
    <w:p w:rsidR="00B67B05" w:rsidRPr="00B67B05" w:rsidRDefault="00B67B05" w:rsidP="00B67B05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В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выключатель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М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маломасляный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П</w:t>
      </w:r>
      <w:proofErr w:type="gramEnd"/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подвесное исполнение полюсов </w:t>
      </w:r>
    </w:p>
    <w:p w:rsidR="00B67B05" w:rsidRPr="00B67B05" w:rsidRDefault="00B67B05" w:rsidP="00B67B05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Э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электромагнитный привод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10 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номинальное напряжение, кВ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630 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номинальный ток, А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20 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номинальный ток отключения, кА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У</w:t>
      </w:r>
      <w:proofErr w:type="gramStart"/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2</w:t>
      </w:r>
      <w:proofErr w:type="gramEnd"/>
      <w:r w:rsidRPr="00B67B05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B67B05">
        <w:rPr>
          <w:rFonts w:ascii="Times New Roman" w:hAnsi="Times New Roman" w:cs="Times New Roman"/>
          <w:color w:val="000000"/>
          <w:sz w:val="28"/>
          <w:szCs w:val="28"/>
        </w:rPr>
        <w:t>- климатическое исполнение и категория размещения</w:t>
      </w:r>
    </w:p>
    <w:p w:rsidR="00B67B05" w:rsidRP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proofErr w:type="gramStart"/>
      <w:r w:rsidRPr="00B67B05">
        <w:rPr>
          <w:sz w:val="28"/>
          <w:szCs w:val="28"/>
        </w:rPr>
        <w:t>Г-</w:t>
      </w:r>
      <w:proofErr w:type="gramEnd"/>
      <w:r w:rsidRPr="00B67B05">
        <w:rPr>
          <w:sz w:val="28"/>
          <w:szCs w:val="28"/>
        </w:rPr>
        <w:t xml:space="preserve"> </w:t>
      </w:r>
      <w:proofErr w:type="spellStart"/>
      <w:r w:rsidRPr="00B67B05">
        <w:rPr>
          <w:sz w:val="28"/>
          <w:szCs w:val="28"/>
        </w:rPr>
        <w:t>горшковый</w:t>
      </w:r>
      <w:proofErr w:type="spellEnd"/>
    </w:p>
    <w:p w:rsidR="00B67B05" w:rsidRP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proofErr w:type="gramStart"/>
      <w:r w:rsidRPr="00B67B05">
        <w:rPr>
          <w:sz w:val="28"/>
          <w:szCs w:val="28"/>
        </w:rPr>
        <w:t>Г  - генераторный для МГ и МГГ</w:t>
      </w:r>
      <w:proofErr w:type="gramEnd"/>
    </w:p>
    <w:p w:rsidR="00B67B05" w:rsidRP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r w:rsidRPr="00B67B05">
        <w:rPr>
          <w:sz w:val="28"/>
          <w:szCs w:val="28"/>
        </w:rPr>
        <w:t>К - колонковый</w:t>
      </w:r>
    </w:p>
    <w:p w:rsidR="00B67B05" w:rsidRPr="00B67B05" w:rsidRDefault="00B67B05" w:rsidP="00B67B05">
      <w:pPr>
        <w:pStyle w:val="desc45"/>
        <w:spacing w:before="0" w:beforeAutospacing="0" w:after="0" w:afterAutospacing="0"/>
        <w:rPr>
          <w:sz w:val="28"/>
          <w:szCs w:val="28"/>
        </w:rPr>
      </w:pPr>
      <w:r w:rsidRPr="00B67B05">
        <w:rPr>
          <w:sz w:val="28"/>
          <w:szCs w:val="28"/>
        </w:rPr>
        <w:t>Т – конструктивное исполнение</w:t>
      </w:r>
    </w:p>
    <w:p w:rsidR="00B67B05" w:rsidRPr="00B67B05" w:rsidRDefault="00B67B05" w:rsidP="00B67B05">
      <w:pPr>
        <w:rPr>
          <w:rFonts w:ascii="Times New Roman" w:hAnsi="Times New Roman" w:cs="Times New Roman"/>
          <w:sz w:val="24"/>
          <w:szCs w:val="24"/>
        </w:rPr>
      </w:pP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6075" cy="425958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25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684645" cy="1191895"/>
            <wp:effectExtent l="1905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119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Pr="00005318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6075" cy="78073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780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Default="00B67B05" w:rsidP="00B67B05">
      <w:pPr>
        <w:rPr>
          <w:b/>
          <w:sz w:val="32"/>
          <w:szCs w:val="32"/>
        </w:rPr>
      </w:pP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684645" cy="2691130"/>
            <wp:effectExtent l="1905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64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0360" cy="32988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329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0360" cy="162623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360" cy="162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Default="00B67B05" w:rsidP="00B67B05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696075" cy="166687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lastRenderedPageBreak/>
        <w:t xml:space="preserve">серии ВМТ. </w:t>
      </w:r>
      <w:proofErr w:type="gramStart"/>
      <w:r w:rsidRPr="00B67B05">
        <w:rPr>
          <w:rFonts w:ascii="Times New Roman" w:hAnsi="Times New Roman" w:cs="Times New Roman"/>
          <w:sz w:val="28"/>
          <w:szCs w:val="28"/>
        </w:rPr>
        <w:t>М-</w:t>
      </w:r>
      <w:proofErr w:type="gramEnd"/>
      <w:r w:rsidRPr="00B67B05">
        <w:rPr>
          <w:rFonts w:ascii="Times New Roman" w:hAnsi="Times New Roman" w:cs="Times New Roman"/>
          <w:sz w:val="28"/>
          <w:szCs w:val="28"/>
        </w:rPr>
        <w:t xml:space="preserve"> масляный, Т – конструктивное исполнение. Дугогасящей средой является трансформаторное масло.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  <w:u w:val="single"/>
        </w:rPr>
        <w:t>Достоинства маломасляных выключателей</w:t>
      </w:r>
      <w:r w:rsidRPr="00B67B05">
        <w:rPr>
          <w:rFonts w:ascii="Times New Roman" w:hAnsi="Times New Roman" w:cs="Times New Roman"/>
          <w:sz w:val="28"/>
          <w:szCs w:val="28"/>
        </w:rPr>
        <w:t>: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>- небольшое количество масла;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>- малая масса;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-удобный доступ к </w:t>
      </w:r>
      <w:proofErr w:type="spellStart"/>
      <w:r w:rsidRPr="00B67B05">
        <w:rPr>
          <w:rFonts w:ascii="Times New Roman" w:hAnsi="Times New Roman" w:cs="Times New Roman"/>
          <w:sz w:val="28"/>
          <w:szCs w:val="28"/>
        </w:rPr>
        <w:t>дугогасительным</w:t>
      </w:r>
      <w:proofErr w:type="spellEnd"/>
      <w:r w:rsidRPr="00B67B05">
        <w:rPr>
          <w:rFonts w:ascii="Times New Roman" w:hAnsi="Times New Roman" w:cs="Times New Roman"/>
          <w:sz w:val="28"/>
          <w:szCs w:val="28"/>
        </w:rPr>
        <w:t xml:space="preserve"> контактам;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>- возможность создания серии выключателей на разные напряжения унифицированными узлами.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  <w:u w:val="single"/>
        </w:rPr>
        <w:t>Недостатки маломасляных выключателей</w:t>
      </w:r>
      <w:r w:rsidRPr="00B67B05">
        <w:rPr>
          <w:rFonts w:ascii="Times New Roman" w:hAnsi="Times New Roman" w:cs="Times New Roman"/>
          <w:sz w:val="28"/>
          <w:szCs w:val="28"/>
        </w:rPr>
        <w:t>: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-  </w:t>
      </w:r>
      <w:proofErr w:type="spellStart"/>
      <w:r w:rsidRPr="00B67B05">
        <w:rPr>
          <w:rFonts w:ascii="Times New Roman" w:hAnsi="Times New Roman" w:cs="Times New Roman"/>
          <w:sz w:val="28"/>
          <w:szCs w:val="28"/>
        </w:rPr>
        <w:t>взрыв</w:t>
      </w:r>
      <w:proofErr w:type="gramStart"/>
      <w:r w:rsidRPr="00B67B05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B67B05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B67B05">
        <w:rPr>
          <w:rFonts w:ascii="Times New Roman" w:hAnsi="Times New Roman" w:cs="Times New Roman"/>
          <w:sz w:val="28"/>
          <w:szCs w:val="28"/>
        </w:rPr>
        <w:t xml:space="preserve"> и пожаробезопасность;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- непригодность для </w:t>
      </w:r>
      <w:proofErr w:type="gramStart"/>
      <w:r w:rsidRPr="00B67B05">
        <w:rPr>
          <w:rFonts w:ascii="Times New Roman" w:hAnsi="Times New Roman" w:cs="Times New Roman"/>
          <w:sz w:val="28"/>
          <w:szCs w:val="28"/>
        </w:rPr>
        <w:t>быстродействующего</w:t>
      </w:r>
      <w:proofErr w:type="gramEnd"/>
      <w:r w:rsidRPr="00B67B05">
        <w:rPr>
          <w:rFonts w:ascii="Times New Roman" w:hAnsi="Times New Roman" w:cs="Times New Roman"/>
          <w:sz w:val="28"/>
          <w:szCs w:val="28"/>
        </w:rPr>
        <w:t xml:space="preserve"> АПВ;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-  </w:t>
      </w:r>
      <w:proofErr w:type="gramStart"/>
      <w:r w:rsidRPr="00B67B05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B67B05">
        <w:rPr>
          <w:rFonts w:ascii="Times New Roman" w:hAnsi="Times New Roman" w:cs="Times New Roman"/>
          <w:sz w:val="28"/>
          <w:szCs w:val="28"/>
        </w:rPr>
        <w:t xml:space="preserve"> состоянием и уровнем масла;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>- трудность установки встроенных трансформаторов тока;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>-  относительно малая отключающая способность.</w:t>
      </w: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</w:p>
    <w:p w:rsidR="00B67B05" w:rsidRPr="00B67B05" w:rsidRDefault="00B67B05" w:rsidP="00B67B05">
      <w:pPr>
        <w:rPr>
          <w:rFonts w:ascii="Times New Roman" w:hAnsi="Times New Roman" w:cs="Times New Roman"/>
          <w:sz w:val="28"/>
          <w:szCs w:val="28"/>
        </w:rPr>
      </w:pPr>
      <w:r w:rsidRPr="00B67B05">
        <w:rPr>
          <w:rFonts w:ascii="Times New Roman" w:hAnsi="Times New Roman" w:cs="Times New Roman"/>
          <w:sz w:val="28"/>
          <w:szCs w:val="28"/>
        </w:rPr>
        <w:t xml:space="preserve">Задание: изучить материал и </w:t>
      </w:r>
      <w:r>
        <w:rPr>
          <w:rFonts w:ascii="Times New Roman" w:hAnsi="Times New Roman" w:cs="Times New Roman"/>
          <w:sz w:val="28"/>
          <w:szCs w:val="28"/>
        </w:rPr>
        <w:t>устно объяснить конструкцию маломасляных выключателей.</w:t>
      </w:r>
    </w:p>
    <w:p w:rsidR="00B67B05" w:rsidRDefault="00B67B05" w:rsidP="00B67B05">
      <w:pPr>
        <w:rPr>
          <w:sz w:val="32"/>
          <w:szCs w:val="32"/>
        </w:rPr>
      </w:pPr>
    </w:p>
    <w:p w:rsidR="00B67B05" w:rsidRDefault="00B67B05"/>
    <w:sectPr w:rsidR="00B67B05" w:rsidSect="00B67B05">
      <w:pgSz w:w="11906" w:h="16838"/>
      <w:pgMar w:top="454" w:right="284" w:bottom="397" w:left="90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586277"/>
    <w:rsid w:val="00586277"/>
    <w:rsid w:val="00AC7BB3"/>
    <w:rsid w:val="00B54731"/>
    <w:rsid w:val="00B67B05"/>
    <w:rsid w:val="00C765E7"/>
    <w:rsid w:val="00D65281"/>
    <w:rsid w:val="00E35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7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sc45">
    <w:name w:val="desc45"/>
    <w:basedOn w:val="a"/>
    <w:rsid w:val="00B67B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B6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7B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189</Words>
  <Characters>1083</Characters>
  <Application>Microsoft Office Word</Application>
  <DocSecurity>0</DocSecurity>
  <Lines>9</Lines>
  <Paragraphs>2</Paragraphs>
  <ScaleCrop>false</ScaleCrop>
  <Company/>
  <LinksUpToDate>false</LinksUpToDate>
  <CharactersWithSpaces>1270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220000051</cp:lastModifiedBy>
  <cp:revision>5</cp:revision>
  <dcterms:created xsi:type="dcterms:W3CDTF">2020-11-05T03:52:00Z</dcterms:created>
  <dcterms:modified xsi:type="dcterms:W3CDTF">2020-11-11T03:37:00Z</dcterms:modified>
</cp:coreProperties>
</file>